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FE" w:rsidRPr="00A76BA3" w:rsidRDefault="003E6BFE" w:rsidP="003E6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ZAŁĄCZNIK NR 1 DO REGULAMINU PUNKTU SELEKTYWNEGO ZBIERANIA ODPADÓW KOMUNALNYCH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BFE" w:rsidRPr="00A76BA3" w:rsidRDefault="003E6BFE" w:rsidP="003E6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BA3">
        <w:rPr>
          <w:rFonts w:ascii="Times New Roman" w:hAnsi="Times New Roman" w:cs="Times New Roman"/>
          <w:b/>
          <w:sz w:val="24"/>
          <w:szCs w:val="24"/>
          <w:u w:val="single"/>
        </w:rPr>
        <w:t>Wykaz przyjmowanych odpadów wraz z limitami</w:t>
      </w:r>
    </w:p>
    <w:p w:rsidR="003E6BFE" w:rsidRDefault="003E6BFE" w:rsidP="003E6BFE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3E6BFE" w:rsidRPr="008D3AC0" w:rsidRDefault="003E6BFE" w:rsidP="003E6BFE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Z nieruchomości zamieszkałych</w:t>
      </w:r>
      <w:r w:rsidRPr="008D3AC0">
        <w:rPr>
          <w:rFonts w:ascii="Times New Roman" w:hAnsi="Times New Roman" w:cs="Times New Roman"/>
          <w:sz w:val="24"/>
          <w:u w:val="single"/>
        </w:rPr>
        <w:t xml:space="preserve"> – można oddawać: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</w:t>
      </w:r>
      <w:r w:rsidR="00D53BBE">
        <w:rPr>
          <w:rFonts w:ascii="Times New Roman" w:hAnsi="Times New Roman" w:cs="Times New Roman"/>
          <w:sz w:val="24"/>
          <w:szCs w:val="24"/>
        </w:rPr>
        <w:t xml:space="preserve"> 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Przeterminowane leki</w:t>
      </w:r>
      <w:r w:rsidR="00D53BBE">
        <w:rPr>
          <w:rFonts w:ascii="Times New Roman" w:hAnsi="Times New Roman" w:cs="Times New Roman"/>
          <w:sz w:val="24"/>
          <w:szCs w:val="24"/>
        </w:rPr>
        <w:t xml:space="preserve"> 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Chemikalia</w:t>
      </w:r>
      <w:r w:rsidR="00D53BBE">
        <w:rPr>
          <w:rFonts w:ascii="Times New Roman" w:hAnsi="Times New Roman" w:cs="Times New Roman"/>
          <w:sz w:val="24"/>
          <w:szCs w:val="24"/>
        </w:rPr>
        <w:t xml:space="preserve"> 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84268">
        <w:rPr>
          <w:rFonts w:ascii="Times New Roman" w:hAnsi="Times New Roman" w:cs="Times New Roman"/>
          <w:sz w:val="24"/>
          <w:szCs w:val="24"/>
        </w:rPr>
        <w:t>rzenośne baterie</w:t>
      </w:r>
      <w:r>
        <w:rPr>
          <w:rFonts w:ascii="Times New Roman" w:hAnsi="Times New Roman" w:cs="Times New Roman"/>
          <w:sz w:val="24"/>
          <w:szCs w:val="24"/>
        </w:rPr>
        <w:t xml:space="preserve"> i akumulatory</w:t>
      </w:r>
      <w:r w:rsidR="00D53BBE">
        <w:rPr>
          <w:rFonts w:ascii="Times New Roman" w:hAnsi="Times New Roman" w:cs="Times New Roman"/>
          <w:sz w:val="24"/>
          <w:szCs w:val="24"/>
        </w:rPr>
        <w:t xml:space="preserve"> 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84268">
        <w:rPr>
          <w:rFonts w:ascii="Times New Roman" w:hAnsi="Times New Roman" w:cs="Times New Roman"/>
          <w:sz w:val="24"/>
          <w:szCs w:val="24"/>
        </w:rPr>
        <w:t>użyty sprzęt elektryczny i elektroniczny</w:t>
      </w:r>
      <w:r w:rsidR="00D53BBE">
        <w:rPr>
          <w:rFonts w:ascii="Times New Roman" w:hAnsi="Times New Roman" w:cs="Times New Roman"/>
          <w:sz w:val="24"/>
          <w:szCs w:val="24"/>
        </w:rPr>
        <w:t xml:space="preserve"> 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68">
        <w:rPr>
          <w:rFonts w:ascii="Times New Roman" w:hAnsi="Times New Roman" w:cs="Times New Roman"/>
          <w:sz w:val="24"/>
          <w:szCs w:val="24"/>
        </w:rPr>
        <w:t xml:space="preserve">Odpady wielkogabarytowe (meble, wykładziny, dywany, itp.) do 5 szt. jednorazowo – </w:t>
      </w:r>
      <w:r w:rsidRPr="00F84268">
        <w:rPr>
          <w:rFonts w:ascii="Times New Roman" w:hAnsi="Times New Roman" w:cs="Times New Roman"/>
          <w:b/>
          <w:sz w:val="24"/>
          <w:szCs w:val="24"/>
        </w:rPr>
        <w:t>2 razy w roku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84268">
        <w:rPr>
          <w:rFonts w:ascii="Times New Roman" w:hAnsi="Times New Roman" w:cs="Times New Roman"/>
          <w:sz w:val="24"/>
          <w:szCs w:val="24"/>
        </w:rPr>
        <w:t xml:space="preserve">dpady budowlane i rozbiórkowe (do 100 kg - objętościowo max. do 480 l) – </w:t>
      </w:r>
      <w:r w:rsidRPr="00F84268">
        <w:rPr>
          <w:rFonts w:ascii="Times New Roman" w:hAnsi="Times New Roman" w:cs="Times New Roman"/>
          <w:b/>
          <w:sz w:val="24"/>
          <w:szCs w:val="24"/>
        </w:rPr>
        <w:t>2 razy w roku</w:t>
      </w:r>
    </w:p>
    <w:p w:rsidR="003E6BFE" w:rsidRPr="00EC5F10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84268">
        <w:rPr>
          <w:rFonts w:ascii="Times New Roman" w:hAnsi="Times New Roman" w:cs="Times New Roman"/>
          <w:sz w:val="24"/>
          <w:szCs w:val="24"/>
        </w:rPr>
        <w:t xml:space="preserve">użyte opony (wyłącznie z samochodów osobowych) do 4 szt. - </w:t>
      </w:r>
      <w:r w:rsidRPr="00F84268">
        <w:rPr>
          <w:rFonts w:ascii="Times New Roman" w:hAnsi="Times New Roman" w:cs="Times New Roman"/>
          <w:b/>
          <w:sz w:val="24"/>
          <w:szCs w:val="24"/>
        </w:rPr>
        <w:t>2 razy w roku</w:t>
      </w:r>
    </w:p>
    <w:p w:rsidR="00EC5F10" w:rsidRPr="00F84268" w:rsidRDefault="00EC5F10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biodegradowalne – </w:t>
      </w:r>
      <w:r>
        <w:rPr>
          <w:rFonts w:ascii="Times New Roman" w:hAnsi="Times New Roman" w:cs="Times New Roman"/>
          <w:b/>
          <w:sz w:val="24"/>
          <w:szCs w:val="24"/>
        </w:rPr>
        <w:t>bez limitu</w:t>
      </w:r>
      <w:bookmarkStart w:id="0" w:name="_GoBack"/>
      <w:bookmarkEnd w:id="0"/>
    </w:p>
    <w:p w:rsidR="00A70E38" w:rsidRDefault="00A70E38" w:rsidP="00DC647B"/>
    <w:sectPr w:rsidR="00A7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1D4"/>
    <w:multiLevelType w:val="hybridMultilevel"/>
    <w:tmpl w:val="9A86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7B"/>
    <w:rsid w:val="003E6BFE"/>
    <w:rsid w:val="00A70E38"/>
    <w:rsid w:val="00D53BBE"/>
    <w:rsid w:val="00DC647B"/>
    <w:rsid w:val="00E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A2E9"/>
  <w15:chartTrackingRefBased/>
  <w15:docId w15:val="{2943CDD4-8017-48A9-9610-C62E6B7E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4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Mąka</dc:creator>
  <cp:keywords/>
  <dc:description/>
  <cp:lastModifiedBy>Mikołaj Mąka</cp:lastModifiedBy>
  <cp:revision>4</cp:revision>
  <dcterms:created xsi:type="dcterms:W3CDTF">2020-03-26T08:50:00Z</dcterms:created>
  <dcterms:modified xsi:type="dcterms:W3CDTF">2021-01-11T11:02:00Z</dcterms:modified>
</cp:coreProperties>
</file>